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南京中医药大学扬子江研究生奖学金评审结果上报表</w:t>
      </w:r>
    </w:p>
    <w:tbl>
      <w:tblPr>
        <w:tblStyle w:val="4"/>
        <w:tblW w:w="80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评审责任单位：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评审过程（需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本单位扬子江研究生奖学金评审细则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文件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评审结果（需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本单位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公示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评审委员会成员签字（需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本单位扬子江研究生奖学金评审委员会名单）</w:t>
            </w: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主任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：</w:t>
            </w:r>
            <w:bookmarkStart w:id="0" w:name="_GoBack"/>
            <w:bookmarkEnd w:id="0"/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成员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：</w:t>
            </w: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秘书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评审责任单位意见                            </w:t>
            </w:r>
          </w:p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widowControl/>
              <w:ind w:firstLine="6020" w:firstLineChars="215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单位盖章</w:t>
            </w:r>
          </w:p>
          <w:p>
            <w:pPr>
              <w:widowControl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年月日</w:t>
            </w:r>
          </w:p>
        </w:tc>
      </w:tr>
    </w:tbl>
    <w:p/>
    <w:sectPr>
      <w:pgSz w:w="11906" w:h="16838"/>
      <w:pgMar w:top="1440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lNGVmNjVjYTBjMjE5ZjU0MmQwNzI1ZmFjNGI2OTkifQ=="/>
  </w:docVars>
  <w:rsids>
    <w:rsidRoot w:val="00890726"/>
    <w:rsid w:val="00220D17"/>
    <w:rsid w:val="0031721A"/>
    <w:rsid w:val="0040472C"/>
    <w:rsid w:val="00530F92"/>
    <w:rsid w:val="005D1013"/>
    <w:rsid w:val="0088057C"/>
    <w:rsid w:val="00890726"/>
    <w:rsid w:val="008927EA"/>
    <w:rsid w:val="008A1F6D"/>
    <w:rsid w:val="009F31D9"/>
    <w:rsid w:val="0CB66A6D"/>
    <w:rsid w:val="23F76B16"/>
    <w:rsid w:val="30460A6A"/>
    <w:rsid w:val="4E4F1ADE"/>
    <w:rsid w:val="70A64E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